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3" w:rsidRPr="00A042D3" w:rsidRDefault="00DD61E3" w:rsidP="00A042D3">
      <w:pPr>
        <w:pStyle w:val="Textosinformato"/>
        <w:jc w:val="both"/>
        <w:rPr>
          <w:rFonts w:ascii="Verdana" w:hAnsi="Verdana" w:cs="Courier New"/>
          <w:sz w:val="24"/>
          <w:szCs w:val="24"/>
        </w:rPr>
      </w:pPr>
      <w:r w:rsidRPr="00A042D3">
        <w:rPr>
          <w:rFonts w:ascii="Verdana" w:hAnsi="Verdana" w:cs="Courier New"/>
          <w:sz w:val="24"/>
          <w:szCs w:val="24"/>
        </w:rPr>
        <w:t>El 26 de abril de 2013, el Gobierno aprobó el inicio de un proyecto de extracción de gas mediante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 xml:space="preserve">fractura hidráulica, un proyecto de </w:t>
      </w:r>
      <w:proofErr w:type="spellStart"/>
      <w:r w:rsidRPr="00A042D3">
        <w:rPr>
          <w:rFonts w:ascii="Verdana" w:hAnsi="Verdana" w:cs="Courier New"/>
          <w:sz w:val="24"/>
          <w:szCs w:val="24"/>
        </w:rPr>
        <w:t>fracking</w:t>
      </w:r>
      <w:proofErr w:type="spellEnd"/>
      <w:r w:rsidRPr="00A042D3">
        <w:rPr>
          <w:rFonts w:ascii="Verdana" w:hAnsi="Verdana" w:cs="Courier New"/>
          <w:sz w:val="24"/>
          <w:szCs w:val="24"/>
        </w:rPr>
        <w:t>, denominado CRONOS, que afecta a 96.000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 xml:space="preserve">hectáreas de pueblos de Soria y de Guadalajara (Alcolea del Pinar, Anguita, </w:t>
      </w:r>
      <w:proofErr w:type="spellStart"/>
      <w:r w:rsidRPr="00A042D3">
        <w:rPr>
          <w:rFonts w:ascii="Verdana" w:hAnsi="Verdana" w:cs="Courier New"/>
          <w:sz w:val="24"/>
          <w:szCs w:val="24"/>
        </w:rPr>
        <w:t>Iniestola</w:t>
      </w:r>
      <w:proofErr w:type="spellEnd"/>
      <w:r w:rsidRPr="00A042D3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Pr="00A042D3">
        <w:rPr>
          <w:rFonts w:ascii="Verdana" w:hAnsi="Verdana" w:cs="Courier New"/>
          <w:sz w:val="24"/>
          <w:szCs w:val="24"/>
        </w:rPr>
        <w:t>Luzaga</w:t>
      </w:r>
      <w:proofErr w:type="spellEnd"/>
      <w:r w:rsidRPr="00A042D3">
        <w:rPr>
          <w:rFonts w:ascii="Verdana" w:hAnsi="Verdana" w:cs="Courier New"/>
          <w:sz w:val="24"/>
          <w:szCs w:val="24"/>
        </w:rPr>
        <w:t>,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 xml:space="preserve">Luzón, </w:t>
      </w:r>
      <w:proofErr w:type="spellStart"/>
      <w:r w:rsidRPr="00A042D3">
        <w:rPr>
          <w:rFonts w:ascii="Verdana" w:hAnsi="Verdana" w:cs="Courier New"/>
          <w:sz w:val="24"/>
          <w:szCs w:val="24"/>
        </w:rPr>
        <w:t>Maranchón</w:t>
      </w:r>
      <w:proofErr w:type="spellEnd"/>
      <w:r w:rsidRPr="00A042D3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Pr="00A042D3">
        <w:rPr>
          <w:rFonts w:ascii="Verdana" w:hAnsi="Verdana" w:cs="Courier New"/>
          <w:sz w:val="24"/>
          <w:szCs w:val="24"/>
        </w:rPr>
        <w:t>Sauca</w:t>
      </w:r>
      <w:proofErr w:type="spellEnd"/>
      <w:r w:rsidRPr="00A042D3">
        <w:rPr>
          <w:rFonts w:ascii="Verdana" w:hAnsi="Verdana" w:cs="Courier New"/>
          <w:sz w:val="24"/>
          <w:szCs w:val="24"/>
        </w:rPr>
        <w:t xml:space="preserve"> y </w:t>
      </w:r>
      <w:proofErr w:type="spellStart"/>
      <w:r w:rsidRPr="00A042D3">
        <w:rPr>
          <w:rFonts w:ascii="Verdana" w:hAnsi="Verdana" w:cs="Courier New"/>
          <w:sz w:val="24"/>
          <w:szCs w:val="24"/>
        </w:rPr>
        <w:t>Siguenza</w:t>
      </w:r>
      <w:proofErr w:type="spellEnd"/>
      <w:r w:rsidRPr="00A042D3">
        <w:rPr>
          <w:rFonts w:ascii="Verdana" w:hAnsi="Verdana" w:cs="Courier New"/>
          <w:sz w:val="24"/>
          <w:szCs w:val="24"/>
        </w:rPr>
        <w:t>).</w:t>
      </w:r>
    </w:p>
    <w:p w:rsidR="00DD61E3" w:rsidRDefault="00DD61E3" w:rsidP="00A042D3">
      <w:pPr>
        <w:pStyle w:val="Textosinformato"/>
        <w:jc w:val="both"/>
        <w:rPr>
          <w:rFonts w:ascii="Verdana" w:hAnsi="Verdana" w:cs="Courier New"/>
          <w:sz w:val="24"/>
          <w:szCs w:val="24"/>
        </w:rPr>
      </w:pPr>
      <w:r w:rsidRPr="00A042D3">
        <w:rPr>
          <w:rFonts w:ascii="Verdana" w:hAnsi="Verdana" w:cs="Courier New"/>
          <w:sz w:val="24"/>
          <w:szCs w:val="24"/>
        </w:rPr>
        <w:t>Los abajo firmantes expresamos nuestro apoyo a la campaña emprendida por la PLATAFORMA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 xml:space="preserve">GUADALAJARA CONTRA EL </w:t>
      </w:r>
      <w:proofErr w:type="spellStart"/>
      <w:r w:rsidRPr="00A042D3">
        <w:rPr>
          <w:rFonts w:ascii="Verdana" w:hAnsi="Verdana" w:cs="Courier New"/>
          <w:sz w:val="24"/>
          <w:szCs w:val="24"/>
        </w:rPr>
        <w:t>FRACKING</w:t>
      </w:r>
      <w:proofErr w:type="spellEnd"/>
      <w:r w:rsidRPr="00A042D3">
        <w:rPr>
          <w:rFonts w:ascii="Verdana" w:hAnsi="Verdana" w:cs="Courier New"/>
          <w:sz w:val="24"/>
          <w:szCs w:val="24"/>
        </w:rPr>
        <w:t>, y manifestamos nuestro rechazo al empleo de esta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>técnica por el peligro que encierra para la salud y para el medio ambiente. Exigimos al Gobierno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>de Castilla-La Mancha, que inste la paralización del PROYECTO CRONOS, en tanto no se pueda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Pr="00A042D3">
        <w:rPr>
          <w:rFonts w:ascii="Verdana" w:hAnsi="Verdana" w:cs="Courier New"/>
          <w:sz w:val="24"/>
          <w:szCs w:val="24"/>
        </w:rPr>
        <w:t>determinar con certeza que no existen riesgos irreversibles para la salud y el medio ambiente en el</w:t>
      </w:r>
      <w:r w:rsidR="00A042D3" w:rsidRPr="00A042D3">
        <w:rPr>
          <w:rFonts w:ascii="Verdana" w:hAnsi="Verdana" w:cs="Courier New"/>
          <w:sz w:val="24"/>
          <w:szCs w:val="24"/>
        </w:rPr>
        <w:t xml:space="preserve"> </w:t>
      </w:r>
      <w:r w:rsidR="00A042D3">
        <w:rPr>
          <w:rFonts w:ascii="Verdana" w:hAnsi="Verdana" w:cs="Courier New"/>
          <w:sz w:val="24"/>
          <w:szCs w:val="24"/>
        </w:rPr>
        <w:t>empleo de esta técnica.</w:t>
      </w:r>
    </w:p>
    <w:p w:rsidR="00A042D3" w:rsidRDefault="00A042D3" w:rsidP="00A042D3">
      <w:pPr>
        <w:pStyle w:val="Textosinformato"/>
        <w:jc w:val="both"/>
        <w:rPr>
          <w:rFonts w:ascii="Verdana" w:hAnsi="Verdana" w:cs="Courier New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1874"/>
        <w:gridCol w:w="3260"/>
      </w:tblGrid>
      <w:tr w:rsidR="00A042D3" w:rsidTr="00A042D3">
        <w:trPr>
          <w:trHeight w:val="567"/>
        </w:trPr>
        <w:tc>
          <w:tcPr>
            <w:tcW w:w="4644" w:type="dxa"/>
            <w:vAlign w:val="center"/>
          </w:tcPr>
          <w:p w:rsidR="00A042D3" w:rsidRDefault="00A042D3" w:rsidP="00A042D3">
            <w:pPr>
              <w:pStyle w:val="Textosinformato"/>
              <w:jc w:val="center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NOMBRE Y APELLIDOS</w:t>
            </w:r>
          </w:p>
        </w:tc>
        <w:tc>
          <w:tcPr>
            <w:tcW w:w="1874" w:type="dxa"/>
            <w:vAlign w:val="center"/>
          </w:tcPr>
          <w:p w:rsidR="00A042D3" w:rsidRDefault="00A042D3" w:rsidP="00A042D3">
            <w:pPr>
              <w:pStyle w:val="Textosinformato"/>
              <w:jc w:val="center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DNI</w:t>
            </w:r>
          </w:p>
        </w:tc>
        <w:tc>
          <w:tcPr>
            <w:tcW w:w="3260" w:type="dxa"/>
            <w:vAlign w:val="center"/>
          </w:tcPr>
          <w:p w:rsidR="00A042D3" w:rsidRDefault="00A042D3" w:rsidP="00A042D3">
            <w:pPr>
              <w:pStyle w:val="Textosinformato"/>
              <w:jc w:val="center"/>
              <w:rPr>
                <w:rFonts w:ascii="Verdana" w:hAnsi="Verdana" w:cs="Courier New"/>
                <w:sz w:val="24"/>
                <w:szCs w:val="24"/>
              </w:rPr>
            </w:pPr>
            <w:r>
              <w:rPr>
                <w:rFonts w:ascii="Verdana" w:hAnsi="Verdana" w:cs="Courier New"/>
                <w:sz w:val="24"/>
                <w:szCs w:val="24"/>
              </w:rPr>
              <w:t>FIRMA</w:t>
            </w: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  <w:tr w:rsidR="00A042D3" w:rsidTr="00A042D3">
        <w:trPr>
          <w:trHeight w:val="567"/>
        </w:trPr>
        <w:tc>
          <w:tcPr>
            <w:tcW w:w="464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2D3" w:rsidRDefault="00A042D3" w:rsidP="00A042D3">
            <w:pPr>
              <w:pStyle w:val="Textosinformato"/>
              <w:jc w:val="both"/>
              <w:rPr>
                <w:rFonts w:ascii="Verdana" w:hAnsi="Verdana" w:cs="Courier New"/>
                <w:sz w:val="24"/>
                <w:szCs w:val="24"/>
              </w:rPr>
            </w:pPr>
          </w:p>
        </w:tc>
      </w:tr>
    </w:tbl>
    <w:p w:rsidR="00A042D3" w:rsidRDefault="00A042D3" w:rsidP="00A042D3">
      <w:pPr>
        <w:pStyle w:val="Textosinformato"/>
        <w:jc w:val="both"/>
        <w:rPr>
          <w:rFonts w:ascii="Verdana" w:hAnsi="Verdana" w:cs="Courier New"/>
          <w:sz w:val="24"/>
          <w:szCs w:val="24"/>
        </w:rPr>
      </w:pPr>
    </w:p>
    <w:p w:rsidR="00A042D3" w:rsidRPr="00A042D3" w:rsidRDefault="00A042D3" w:rsidP="00A042D3">
      <w:pPr>
        <w:pStyle w:val="Textosinformato"/>
        <w:jc w:val="both"/>
        <w:rPr>
          <w:rFonts w:ascii="Verdana" w:hAnsi="Verdana" w:cs="Courier New"/>
          <w:b/>
          <w:sz w:val="24"/>
          <w:szCs w:val="24"/>
        </w:rPr>
      </w:pPr>
      <w:r w:rsidRPr="00A042D3">
        <w:rPr>
          <w:rFonts w:ascii="Verdana" w:hAnsi="Verdana" w:cs="Courier New"/>
          <w:b/>
          <w:sz w:val="24"/>
          <w:szCs w:val="24"/>
        </w:rPr>
        <w:t>SR. DELEGADO DE LA JUNTA DE COMUNIDADES DE CASTILLA-LA MANCHA EN GUADALAJARA.</w:t>
      </w:r>
    </w:p>
    <w:sectPr w:rsidR="00A042D3" w:rsidRPr="00A042D3" w:rsidSect="00A042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11DF9"/>
    <w:rsid w:val="000E76E2"/>
    <w:rsid w:val="00211DF9"/>
    <w:rsid w:val="003B632E"/>
    <w:rsid w:val="005A3362"/>
    <w:rsid w:val="005C2C40"/>
    <w:rsid w:val="007248A3"/>
    <w:rsid w:val="00A042D3"/>
    <w:rsid w:val="00DD61E3"/>
    <w:rsid w:val="00E6110E"/>
    <w:rsid w:val="00ED3367"/>
    <w:rsid w:val="00F349F9"/>
    <w:rsid w:val="00F74CC1"/>
    <w:rsid w:val="00F9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32E"/>
    <w:rPr>
      <w:rFonts w:ascii="Verdana" w:hAnsi="Verdana"/>
      <w:sz w:val="28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D6504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D65046"/>
    <w:rPr>
      <w:rFonts w:ascii="Consolas" w:hAnsi="Consolas"/>
      <w:sz w:val="21"/>
      <w:szCs w:val="21"/>
      <w:lang w:val="es-ES_tradnl"/>
    </w:rPr>
  </w:style>
  <w:style w:type="table" w:styleId="Tablaconcuadrcula">
    <w:name w:val="Table Grid"/>
    <w:basedOn w:val="Tablanormal"/>
    <w:rsid w:val="00A0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ONCE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JGAV</dc:creator>
  <cp:keywords/>
  <dc:description/>
  <cp:lastModifiedBy>JGAV</cp:lastModifiedBy>
  <cp:revision>2</cp:revision>
  <dcterms:created xsi:type="dcterms:W3CDTF">2013-06-09T21:57:00Z</dcterms:created>
  <dcterms:modified xsi:type="dcterms:W3CDTF">2013-06-09T21:57:00Z</dcterms:modified>
</cp:coreProperties>
</file>